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47F8B" w14:textId="77777777" w:rsidR="00007873" w:rsidRPr="00F439E4" w:rsidRDefault="00007873" w:rsidP="005F0199">
      <w:pPr>
        <w:keepNext/>
        <w:keepLines/>
        <w:jc w:val="center"/>
        <w:rPr>
          <w:rFonts w:eastAsia="Times New Roman"/>
          <w:b/>
          <w:bCs/>
          <w:color w:val="000000"/>
          <w:szCs w:val="22"/>
        </w:rPr>
      </w:pPr>
      <w:r w:rsidRPr="00F439E4">
        <w:rPr>
          <w:rFonts w:eastAsia="Times New Roman"/>
          <w:b/>
          <w:bCs/>
          <w:color w:val="000000"/>
          <w:szCs w:val="22"/>
        </w:rPr>
        <w:t>OŚWIADCZENIE O OCHRONIE INFORMACJI</w:t>
      </w:r>
    </w:p>
    <w:p w14:paraId="310DC3A0" w14:textId="77777777" w:rsidR="00007873" w:rsidRPr="00F439E4" w:rsidRDefault="00007873" w:rsidP="005F0199">
      <w:pPr>
        <w:keepNext/>
        <w:keepLines/>
        <w:jc w:val="center"/>
        <w:rPr>
          <w:rFonts w:eastAsia="Times New Roman"/>
          <w:b/>
          <w:bCs/>
          <w:color w:val="000000"/>
          <w:szCs w:val="22"/>
        </w:rPr>
      </w:pPr>
      <w:r w:rsidRPr="00F439E4">
        <w:rPr>
          <w:rFonts w:eastAsia="Times New Roman"/>
          <w:color w:val="000000"/>
          <w:szCs w:val="22"/>
        </w:rPr>
        <w:t>zwane dalej</w:t>
      </w:r>
      <w:r w:rsidRPr="00F439E4">
        <w:rPr>
          <w:rFonts w:eastAsia="Times New Roman"/>
          <w:b/>
          <w:bCs/>
          <w:color w:val="000000"/>
          <w:szCs w:val="22"/>
        </w:rPr>
        <w:t xml:space="preserve"> „Oświadczenie”</w:t>
      </w:r>
    </w:p>
    <w:p w14:paraId="78169994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160EB569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  <w:r w:rsidRPr="00F439E4">
        <w:rPr>
          <w:rFonts w:eastAsia="Times New Roman"/>
          <w:color w:val="000000"/>
          <w:szCs w:val="22"/>
        </w:rPr>
        <w:t xml:space="preserve">złożone spółce </w:t>
      </w:r>
      <w:r w:rsidRPr="00F439E4">
        <w:rPr>
          <w:rFonts w:eastAsia="Times New Roman"/>
          <w:b/>
          <w:bCs/>
          <w:color w:val="000000"/>
          <w:szCs w:val="22"/>
        </w:rPr>
        <w:t>ORLEN Termika Spółka Akcyjna</w:t>
      </w:r>
      <w:r w:rsidRPr="00F439E4">
        <w:rPr>
          <w:rFonts w:eastAsia="Times New Roman"/>
          <w:color w:val="000000"/>
          <w:szCs w:val="22"/>
        </w:rPr>
        <w:t xml:space="preserve"> z siedzibą w Warszawie (adres: </w:t>
      </w:r>
      <w:r w:rsidRPr="00F439E4">
        <w:rPr>
          <w:szCs w:val="22"/>
        </w:rPr>
        <w:t>ul. Modlińska 15, 03-216 Warszawa),</w:t>
      </w:r>
      <w:r>
        <w:rPr>
          <w:szCs w:val="22"/>
        </w:rPr>
        <w:t xml:space="preserve"> </w:t>
      </w:r>
      <w:r w:rsidRPr="00F439E4">
        <w:rPr>
          <w:szCs w:val="22"/>
        </w:rPr>
        <w:t>wpisan</w:t>
      </w:r>
      <w:r>
        <w:rPr>
          <w:szCs w:val="22"/>
        </w:rPr>
        <w:t>ej</w:t>
      </w:r>
      <w:r w:rsidRPr="00F439E4">
        <w:rPr>
          <w:szCs w:val="22"/>
        </w:rPr>
        <w:t xml:space="preserve"> do rejestru przedsiębiorców </w:t>
      </w:r>
      <w:r>
        <w:rPr>
          <w:szCs w:val="22"/>
        </w:rPr>
        <w:t xml:space="preserve">Krajowego Rejestru Sądowego, </w:t>
      </w:r>
      <w:r w:rsidRPr="00F439E4">
        <w:rPr>
          <w:szCs w:val="22"/>
        </w:rPr>
        <w:t>prowadzonego przez Sąd Rejonowy dla m.st. Warszawy w Warszawie, XIV Wydział Gospodarczy Krajowego Rejestru Sądowego pod nr 0000025667, NIP 525-000-06-30, REGON 010381709</w:t>
      </w:r>
      <w:r w:rsidRPr="00953EF1">
        <w:rPr>
          <w:szCs w:val="22"/>
        </w:rPr>
        <w:t xml:space="preserve">, </w:t>
      </w:r>
      <w:r w:rsidRPr="001A4142">
        <w:rPr>
          <w:szCs w:val="22"/>
        </w:rPr>
        <w:t>kapitał zakładowy: 1</w:t>
      </w:r>
      <w:r>
        <w:rPr>
          <w:szCs w:val="22"/>
        </w:rPr>
        <w:t>.</w:t>
      </w:r>
      <w:r w:rsidRPr="001A4142">
        <w:rPr>
          <w:szCs w:val="22"/>
        </w:rPr>
        <w:t>740</w:t>
      </w:r>
      <w:r>
        <w:rPr>
          <w:szCs w:val="22"/>
        </w:rPr>
        <w:t>.</w:t>
      </w:r>
      <w:r w:rsidRPr="001A4142">
        <w:rPr>
          <w:szCs w:val="22"/>
        </w:rPr>
        <w:t>324</w:t>
      </w:r>
      <w:r>
        <w:rPr>
          <w:szCs w:val="22"/>
        </w:rPr>
        <w:t>.</w:t>
      </w:r>
      <w:r w:rsidRPr="001A4142">
        <w:rPr>
          <w:szCs w:val="22"/>
        </w:rPr>
        <w:t>950 zł opłacony w całości</w:t>
      </w:r>
      <w:r>
        <w:rPr>
          <w:szCs w:val="22"/>
        </w:rPr>
        <w:t>,</w:t>
      </w:r>
      <w:r w:rsidRPr="00953EF1">
        <w:rPr>
          <w:szCs w:val="22"/>
        </w:rPr>
        <w:t xml:space="preserve"> </w:t>
      </w:r>
      <w:r w:rsidRPr="00F439E4">
        <w:rPr>
          <w:szCs w:val="22"/>
        </w:rPr>
        <w:t>zwan</w:t>
      </w:r>
      <w:r>
        <w:rPr>
          <w:szCs w:val="22"/>
        </w:rPr>
        <w:t>ej</w:t>
      </w:r>
      <w:r w:rsidRPr="00F439E4">
        <w:rPr>
          <w:szCs w:val="22"/>
        </w:rPr>
        <w:t xml:space="preserve"> dalej „</w:t>
      </w:r>
      <w:r w:rsidRPr="00F439E4">
        <w:rPr>
          <w:b/>
          <w:bCs/>
          <w:szCs w:val="22"/>
        </w:rPr>
        <w:t>Termika</w:t>
      </w:r>
      <w:r w:rsidRPr="00F439E4">
        <w:rPr>
          <w:szCs w:val="22"/>
        </w:rPr>
        <w:t>”,</w:t>
      </w:r>
    </w:p>
    <w:p w14:paraId="4D522D53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64A19B1F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  <w:r w:rsidRPr="00F439E4">
        <w:rPr>
          <w:rFonts w:eastAsia="Times New Roman"/>
          <w:color w:val="000000"/>
          <w:szCs w:val="22"/>
        </w:rPr>
        <w:t>przez:</w:t>
      </w:r>
    </w:p>
    <w:p w14:paraId="26C8E987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04B39DCA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  <w:r w:rsidRPr="00F439E4">
        <w:rPr>
          <w:rStyle w:val="Pogrubienie"/>
          <w:rFonts w:eastAsia="Times New Roman"/>
          <w:color w:val="000000"/>
          <w:szCs w:val="22"/>
        </w:rPr>
        <w:t>[</w:t>
      </w:r>
      <w:r w:rsidRPr="00F439E4">
        <w:rPr>
          <w:rStyle w:val="Pogrubienie"/>
          <w:rFonts w:eastAsia="Times New Roman"/>
          <w:color w:val="000000"/>
          <w:szCs w:val="22"/>
          <w:highlight w:val="yellow"/>
        </w:rPr>
        <w:t>firma spółki</w:t>
      </w:r>
      <w:r w:rsidRPr="00F439E4">
        <w:rPr>
          <w:rStyle w:val="Pogrubienie"/>
          <w:rFonts w:eastAsia="Times New Roman"/>
          <w:color w:val="000000"/>
          <w:szCs w:val="22"/>
        </w:rPr>
        <w:t xml:space="preserve">] </w:t>
      </w:r>
      <w:r w:rsidRPr="00F439E4">
        <w:rPr>
          <w:rFonts w:eastAsia="Times New Roman"/>
          <w:color w:val="000000"/>
          <w:szCs w:val="22"/>
        </w:rPr>
        <w:t>z siedzibą w [</w:t>
      </w:r>
      <w:r w:rsidRPr="00F439E4">
        <w:rPr>
          <w:rFonts w:eastAsia="Times New Roman"/>
          <w:color w:val="000000"/>
          <w:szCs w:val="22"/>
          <w:highlight w:val="yellow"/>
        </w:rPr>
        <w:t>…</w:t>
      </w:r>
      <w:r>
        <w:rPr>
          <w:rFonts w:eastAsia="Times New Roman"/>
          <w:color w:val="000000"/>
          <w:szCs w:val="22"/>
        </w:rPr>
        <w:t>]</w:t>
      </w:r>
      <w:r w:rsidRPr="00F439E4">
        <w:rPr>
          <w:rFonts w:eastAsia="Times New Roman"/>
          <w:color w:val="000000"/>
          <w:szCs w:val="22"/>
        </w:rPr>
        <w:t xml:space="preserve"> </w:t>
      </w:r>
      <w:r>
        <w:rPr>
          <w:rFonts w:eastAsia="Times New Roman"/>
          <w:color w:val="000000"/>
          <w:szCs w:val="22"/>
        </w:rPr>
        <w:t xml:space="preserve">(adres: </w:t>
      </w:r>
      <w:r w:rsidRPr="00F439E4">
        <w:rPr>
          <w:rFonts w:eastAsia="Times New Roman"/>
          <w:color w:val="000000"/>
          <w:szCs w:val="22"/>
        </w:rPr>
        <w:t xml:space="preserve">ul. </w:t>
      </w:r>
      <w:r w:rsidRPr="00F439E4">
        <w:rPr>
          <w:rFonts w:eastAsia="Times New Roman"/>
          <w:color w:val="000000"/>
          <w:szCs w:val="22"/>
          <w:highlight w:val="yellow"/>
        </w:rPr>
        <w:t xml:space="preserve">[…], </w:t>
      </w:r>
      <w:r>
        <w:rPr>
          <w:rFonts w:eastAsia="Times New Roman"/>
          <w:color w:val="000000"/>
          <w:szCs w:val="22"/>
          <w:highlight w:val="yellow"/>
        </w:rPr>
        <w:t>[</w:t>
      </w:r>
      <w:r w:rsidRPr="00F439E4">
        <w:rPr>
          <w:rFonts w:eastAsia="Times New Roman"/>
          <w:color w:val="000000"/>
          <w:szCs w:val="22"/>
          <w:highlight w:val="yellow"/>
        </w:rPr>
        <w:t>00-000 …</w:t>
      </w:r>
      <w:r>
        <w:rPr>
          <w:rFonts w:eastAsia="Times New Roman"/>
          <w:color w:val="000000"/>
          <w:szCs w:val="22"/>
        </w:rPr>
        <w:t>])</w:t>
      </w:r>
      <w:r w:rsidRPr="00F439E4">
        <w:rPr>
          <w:rFonts w:eastAsia="Times New Roman"/>
          <w:color w:val="000000"/>
          <w:szCs w:val="22"/>
        </w:rPr>
        <w:t>, wpisaną do rejestru przedsiębiorców Krajowego Rejestru Sądowego, prowadzonego przez Sąd Rejonowy [</w:t>
      </w:r>
      <w:r w:rsidRPr="00F439E4">
        <w:rPr>
          <w:rFonts w:eastAsia="Times New Roman"/>
          <w:color w:val="000000"/>
          <w:szCs w:val="22"/>
          <w:highlight w:val="yellow"/>
        </w:rPr>
        <w:t>oznaczenie sądu</w:t>
      </w:r>
      <w:r w:rsidRPr="00F439E4">
        <w:rPr>
          <w:rFonts w:eastAsia="Times New Roman"/>
          <w:color w:val="000000"/>
          <w:szCs w:val="22"/>
        </w:rPr>
        <w:t>], [</w:t>
      </w:r>
      <w:r w:rsidRPr="00F439E4">
        <w:rPr>
          <w:rFonts w:eastAsia="Times New Roman"/>
          <w:color w:val="000000"/>
          <w:szCs w:val="22"/>
          <w:highlight w:val="yellow"/>
        </w:rPr>
        <w:t>numer wydziału gospodarczego – o ile jest</w:t>
      </w:r>
      <w:r w:rsidRPr="00F439E4">
        <w:rPr>
          <w:rFonts w:eastAsia="Times New Roman"/>
          <w:color w:val="000000"/>
          <w:szCs w:val="22"/>
        </w:rPr>
        <w:t>] Wydział Gospodarczy Krajowego Rejestru Sądowego pod numerem KRS [</w:t>
      </w:r>
      <w:r w:rsidRPr="00F439E4">
        <w:rPr>
          <w:rFonts w:eastAsia="Times New Roman"/>
          <w:color w:val="000000"/>
          <w:szCs w:val="22"/>
          <w:highlight w:val="yellow"/>
        </w:rPr>
        <w:t>…</w:t>
      </w:r>
      <w:r w:rsidRPr="00F439E4">
        <w:rPr>
          <w:rFonts w:eastAsia="Times New Roman"/>
          <w:color w:val="000000"/>
          <w:szCs w:val="22"/>
        </w:rPr>
        <w:t>], o kapitale zakładowym wynoszącym [</w:t>
      </w:r>
      <w:r w:rsidRPr="00F439E4">
        <w:rPr>
          <w:rFonts w:eastAsia="Times New Roman"/>
          <w:color w:val="000000"/>
          <w:szCs w:val="22"/>
          <w:highlight w:val="yellow"/>
        </w:rPr>
        <w:t>…</w:t>
      </w:r>
      <w:r w:rsidRPr="00F439E4">
        <w:rPr>
          <w:rFonts w:eastAsia="Times New Roman"/>
          <w:color w:val="000000"/>
          <w:szCs w:val="22"/>
        </w:rPr>
        <w:t>], posługującą się NIP [</w:t>
      </w:r>
      <w:r w:rsidRPr="00F439E4">
        <w:rPr>
          <w:rFonts w:eastAsia="Times New Roman"/>
          <w:color w:val="000000"/>
          <w:szCs w:val="22"/>
          <w:highlight w:val="yellow"/>
        </w:rPr>
        <w:t>…</w:t>
      </w:r>
      <w:r w:rsidRPr="00F439E4">
        <w:rPr>
          <w:rFonts w:eastAsia="Times New Roman"/>
          <w:color w:val="000000"/>
          <w:szCs w:val="22"/>
        </w:rPr>
        <w:t>], zwaną dalej "</w:t>
      </w:r>
      <w:r w:rsidRPr="00F439E4">
        <w:rPr>
          <w:rFonts w:eastAsia="Times New Roman"/>
          <w:b/>
          <w:bCs/>
          <w:color w:val="000000"/>
          <w:szCs w:val="22"/>
        </w:rPr>
        <w:t>Zobowiązanym</w:t>
      </w:r>
      <w:r w:rsidRPr="00F439E4">
        <w:rPr>
          <w:rFonts w:eastAsia="Times New Roman"/>
          <w:color w:val="000000"/>
          <w:szCs w:val="22"/>
        </w:rPr>
        <w:t xml:space="preserve">", reprezentowaną przez: </w:t>
      </w:r>
    </w:p>
    <w:p w14:paraId="79B8F544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  <w:r w:rsidRPr="00F439E4">
        <w:rPr>
          <w:rFonts w:eastAsia="Times New Roman"/>
          <w:color w:val="000000"/>
          <w:szCs w:val="22"/>
        </w:rPr>
        <w:t> </w:t>
      </w:r>
    </w:p>
    <w:p w14:paraId="47A63C52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4F64F120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  <w:r w:rsidRPr="00F439E4">
        <w:rPr>
          <w:rFonts w:eastAsia="Times New Roman"/>
          <w:b/>
          <w:bCs/>
          <w:color w:val="000000"/>
          <w:szCs w:val="22"/>
        </w:rPr>
        <w:t>……………………………………………..</w:t>
      </w:r>
    </w:p>
    <w:p w14:paraId="6E834292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3C9DD519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  <w:r w:rsidRPr="00F439E4">
        <w:rPr>
          <w:rFonts w:eastAsia="Times New Roman"/>
          <w:color w:val="000000"/>
          <w:szCs w:val="22"/>
        </w:rPr>
        <w:t>Termika oraz Zobowiązany mogą być zwani dalej łącznie „</w:t>
      </w:r>
      <w:r w:rsidRPr="00F439E4">
        <w:rPr>
          <w:rFonts w:eastAsia="Times New Roman"/>
          <w:b/>
          <w:bCs/>
          <w:color w:val="000000"/>
          <w:szCs w:val="22"/>
        </w:rPr>
        <w:t>Stronami”</w:t>
      </w:r>
      <w:r w:rsidRPr="00F439E4">
        <w:rPr>
          <w:rFonts w:eastAsia="Times New Roman"/>
          <w:color w:val="000000"/>
          <w:szCs w:val="22"/>
        </w:rPr>
        <w:t>, lub każdy indywidualnie jako „</w:t>
      </w:r>
      <w:r w:rsidRPr="00F439E4">
        <w:rPr>
          <w:rFonts w:eastAsia="Times New Roman"/>
          <w:b/>
          <w:bCs/>
          <w:color w:val="000000"/>
          <w:szCs w:val="22"/>
        </w:rPr>
        <w:t>Strona”</w:t>
      </w:r>
      <w:r w:rsidRPr="00F439E4">
        <w:rPr>
          <w:rFonts w:eastAsia="Times New Roman"/>
          <w:color w:val="000000"/>
          <w:szCs w:val="22"/>
        </w:rPr>
        <w:t>.</w:t>
      </w:r>
    </w:p>
    <w:p w14:paraId="6F596B63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5479AD13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  <w:r w:rsidRPr="00953EF1">
        <w:rPr>
          <w:rFonts w:eastAsia="Times New Roman"/>
          <w:color w:val="000000"/>
          <w:szCs w:val="22"/>
        </w:rPr>
        <w:t>ZWAŻYWSZY, ŻE:</w:t>
      </w:r>
    </w:p>
    <w:p w14:paraId="5AF19255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0087BE52" w14:textId="6E2E32E2" w:rsidR="00007873" w:rsidRPr="00F439E4" w:rsidRDefault="00007873" w:rsidP="005F0199">
      <w:pPr>
        <w:pStyle w:val="Akapitzlist"/>
        <w:keepNext/>
        <w:keepLines/>
        <w:numPr>
          <w:ilvl w:val="0"/>
          <w:numId w:val="1"/>
        </w:numPr>
        <w:ind w:left="714" w:hanging="357"/>
        <w:contextualSpacing w:val="0"/>
        <w:rPr>
          <w:rFonts w:eastAsia="Times New Roman"/>
          <w:color w:val="000000"/>
          <w:szCs w:val="22"/>
        </w:rPr>
      </w:pPr>
      <w:r w:rsidRPr="00F439E4">
        <w:rPr>
          <w:rFonts w:eastAsia="Times New Roman"/>
          <w:color w:val="000000"/>
          <w:szCs w:val="22"/>
        </w:rPr>
        <w:t xml:space="preserve">Termika prowadzi </w:t>
      </w:r>
      <w:r w:rsidRPr="00537339">
        <w:rPr>
          <w:rFonts w:eastAsia="Times New Roman"/>
          <w:color w:val="000000"/>
          <w:szCs w:val="22"/>
        </w:rPr>
        <w:t xml:space="preserve">postępowanie nr </w:t>
      </w:r>
      <w:r w:rsidR="00D752F3">
        <w:rPr>
          <w:rFonts w:eastAsia="Times New Roman"/>
          <w:color w:val="000000"/>
          <w:szCs w:val="22"/>
        </w:rPr>
        <w:t>25DFBT381</w:t>
      </w:r>
      <w:r w:rsidRPr="00F439E4">
        <w:rPr>
          <w:rFonts w:eastAsia="Times New Roman"/>
          <w:color w:val="000000"/>
          <w:szCs w:val="22"/>
        </w:rPr>
        <w:t xml:space="preserve"> </w:t>
      </w:r>
      <w:r w:rsidRPr="00F439E4">
        <w:rPr>
          <w:noProof/>
          <w:szCs w:val="22"/>
        </w:rPr>
        <w:t>pn.</w:t>
      </w:r>
      <w:r w:rsidR="00D752F3">
        <w:rPr>
          <w:noProof/>
          <w:szCs w:val="22"/>
        </w:rPr>
        <w:t xml:space="preserve"> </w:t>
      </w:r>
      <w:r w:rsidR="00D752F3" w:rsidRPr="007C2574">
        <w:rPr>
          <w:b/>
          <w:bCs/>
          <w:sz w:val="20"/>
        </w:rPr>
        <w:t>„</w:t>
      </w:r>
      <w:r w:rsidR="00D752F3" w:rsidRPr="00AA49F6">
        <w:rPr>
          <w:b/>
        </w:rPr>
        <w:t xml:space="preserve">Rozbiórka budynku kotłowni kotłów wodnych i warsztatu remontowego wraz z przebudową istniejącej infrastruktury technicznej na terenie </w:t>
      </w:r>
      <w:proofErr w:type="spellStart"/>
      <w:r w:rsidR="00D752F3" w:rsidRPr="00AA49F6">
        <w:rPr>
          <w:b/>
        </w:rPr>
        <w:t>Ec</w:t>
      </w:r>
      <w:proofErr w:type="spellEnd"/>
      <w:r w:rsidR="00D752F3" w:rsidRPr="00AA49F6">
        <w:rPr>
          <w:b/>
        </w:rPr>
        <w:t xml:space="preserve"> Żerań w Warszawie.</w:t>
      </w:r>
      <w:r w:rsidR="00D752F3" w:rsidRPr="00AA49F6">
        <w:rPr>
          <w:b/>
          <w:bCs/>
        </w:rPr>
        <w:t>”</w:t>
      </w:r>
      <w:r w:rsidR="00D752F3">
        <w:rPr>
          <w:b/>
          <w:bCs/>
        </w:rPr>
        <w:t xml:space="preserve"> </w:t>
      </w:r>
      <w:r w:rsidR="00D752F3">
        <w:t>zwanego dalej</w:t>
      </w:r>
      <w:r w:rsidRPr="00F439E4">
        <w:rPr>
          <w:b/>
          <w:bCs/>
          <w:noProof/>
          <w:szCs w:val="22"/>
        </w:rPr>
        <w:t xml:space="preserve"> </w:t>
      </w:r>
      <w:r w:rsidRPr="00537339">
        <w:rPr>
          <w:szCs w:val="22"/>
        </w:rPr>
        <w:t xml:space="preserve"> </w:t>
      </w:r>
      <w:r w:rsidRPr="00F439E4">
        <w:rPr>
          <w:szCs w:val="22"/>
        </w:rPr>
        <w:t>(„</w:t>
      </w:r>
      <w:r w:rsidRPr="00F439E4">
        <w:rPr>
          <w:b/>
          <w:bCs/>
          <w:szCs w:val="22"/>
        </w:rPr>
        <w:t>Postępowanie</w:t>
      </w:r>
      <w:r w:rsidRPr="00F439E4">
        <w:rPr>
          <w:szCs w:val="22"/>
        </w:rPr>
        <w:t>”), którego uczestnikiem jest Zobowiązany;</w:t>
      </w:r>
    </w:p>
    <w:p w14:paraId="729CF16E" w14:textId="77777777" w:rsidR="00007873" w:rsidRDefault="00007873" w:rsidP="005F0199">
      <w:pPr>
        <w:keepNext/>
        <w:keepLines/>
        <w:sectPr w:rsidR="00007873" w:rsidSect="00007873">
          <w:footerReference w:type="default" r:id="rId7"/>
          <w:headerReference w:type="first" r:id="rId8"/>
          <w:footerReference w:type="first" r:id="rId9"/>
          <w:pgSz w:w="11906" w:h="16838"/>
          <w:pgMar w:top="2835" w:right="1134" w:bottom="1701" w:left="1134" w:header="709" w:footer="873" w:gutter="0"/>
          <w:cols w:space="708"/>
          <w:titlePg/>
        </w:sectPr>
      </w:pPr>
    </w:p>
    <w:p w14:paraId="09E6F829" w14:textId="77777777" w:rsidR="00007873" w:rsidRPr="00F439E4" w:rsidRDefault="00007873" w:rsidP="005F0199">
      <w:pPr>
        <w:pStyle w:val="Akapitzlist"/>
        <w:keepNext/>
        <w:keepLines/>
        <w:numPr>
          <w:ilvl w:val="0"/>
          <w:numId w:val="1"/>
        </w:numPr>
        <w:contextualSpacing w:val="0"/>
        <w:rPr>
          <w:rFonts w:eastAsia="Times New Roman"/>
          <w:color w:val="000000"/>
          <w:szCs w:val="22"/>
        </w:rPr>
      </w:pPr>
      <w:r w:rsidRPr="00F439E4">
        <w:rPr>
          <w:szCs w:val="22"/>
        </w:rPr>
        <w:lastRenderedPageBreak/>
        <w:t>Termika w trakcie Postępowania zamierza udostępniać informacje chronione, co wiąże się z koniecznością zabezpieczenia tych informacji i zobowiązania uczestników Postępowania do zapewnienia im odpowiedniej ochrony, w tym przed nieuprawnionym udostępnieniem;</w:t>
      </w:r>
    </w:p>
    <w:p w14:paraId="7CCAEAD2" w14:textId="77777777" w:rsidR="00007873" w:rsidRDefault="00007873" w:rsidP="005F0199">
      <w:pPr>
        <w:keepNext/>
        <w:keepLines/>
      </w:pPr>
      <w:r>
        <w:rPr>
          <w:szCs w:val="22"/>
        </w:rPr>
        <w:t>u</w:t>
      </w:r>
      <w:r w:rsidRPr="00F439E4">
        <w:rPr>
          <w:szCs w:val="22"/>
        </w:rPr>
        <w:t>dostępnienie informacji jest konieczne w celu udziału w Postępowaniu, prowadzenia negocjacji, czy też przygotowania i złożenia oferty przez uczestników Postępowania;</w:t>
      </w:r>
      <w:r w:rsidRPr="00EE199B">
        <w:rPr>
          <w:b/>
          <w:bCs/>
        </w:rPr>
        <w:t xml:space="preserve"> </w:t>
      </w:r>
    </w:p>
    <w:p w14:paraId="0F9F87C2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  <w:r w:rsidRPr="00F439E4">
        <w:rPr>
          <w:rFonts w:eastAsia="Times New Roman"/>
          <w:color w:val="000000"/>
          <w:szCs w:val="22"/>
        </w:rPr>
        <w:t>Zobowiązany składa oświadczenie o następującej treści:</w:t>
      </w:r>
    </w:p>
    <w:p w14:paraId="7627CE8D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702BF673" w14:textId="77777777" w:rsidR="00007873" w:rsidRPr="00C321FB" w:rsidRDefault="00007873" w:rsidP="005F0199">
      <w:pPr>
        <w:pStyle w:val="NormalnyWeb"/>
        <w:keepNext/>
        <w:keepLines/>
        <w:spacing w:before="0" w:beforeAutospacing="0" w:after="0" w:afterAutospacing="0" w:line="360" w:lineRule="auto"/>
        <w:jc w:val="center"/>
        <w:rPr>
          <w:rFonts w:ascii="Arial" w:hAnsi="Arial" w:cs="Arial"/>
          <w:sz w:val="22"/>
          <w:szCs w:val="22"/>
        </w:rPr>
      </w:pPr>
      <w:r w:rsidRPr="00F439E4">
        <w:rPr>
          <w:rFonts w:ascii="Arial" w:hAnsi="Arial" w:cs="Arial"/>
          <w:b/>
          <w:bCs/>
          <w:color w:val="000000"/>
          <w:sz w:val="22"/>
          <w:szCs w:val="22"/>
        </w:rPr>
        <w:t>§ 1</w:t>
      </w:r>
    </w:p>
    <w:p w14:paraId="619A8419" w14:textId="77777777" w:rsidR="00007873" w:rsidRPr="00F439E4" w:rsidRDefault="00007873" w:rsidP="005F0199">
      <w:pPr>
        <w:pStyle w:val="NormalnyWeb"/>
        <w:keepNext/>
        <w:keepLines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F439E4">
        <w:rPr>
          <w:rFonts w:ascii="Arial" w:hAnsi="Arial" w:cs="Arial"/>
          <w:color w:val="000000"/>
          <w:sz w:val="22"/>
          <w:szCs w:val="22"/>
        </w:rPr>
        <w:t>Zobowiązany zobowiązuje się do zachowania w tajemnicy informacji przekazanych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F439E4">
        <w:rPr>
          <w:rFonts w:ascii="Arial" w:hAnsi="Arial" w:cs="Arial"/>
          <w:color w:val="000000"/>
          <w:sz w:val="22"/>
          <w:szCs w:val="22"/>
        </w:rPr>
        <w:t>bezpośrednio lub pośrednio przez Termika (w jakiejkolwiek formie tj. w szczególności ustnej, pisemnej,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F439E4">
        <w:rPr>
          <w:rFonts w:ascii="Arial" w:hAnsi="Arial" w:cs="Arial"/>
          <w:color w:val="000000"/>
          <w:sz w:val="22"/>
          <w:szCs w:val="22"/>
        </w:rPr>
        <w:t xml:space="preserve">elektronicznej), a także informacji uzyskanych przez Zobowiązanego w inny sposób w trakcie Postępowania, w szczególności w związku z prowadzonymi rozmowami i negocjacjami, które to informacje dotyczą bezpośrednio lub pośrednio Termika, spółek z Grupy Kapitałowej </w:t>
      </w:r>
      <w:r>
        <w:rPr>
          <w:rFonts w:ascii="Arial" w:hAnsi="Arial" w:cs="Arial"/>
          <w:color w:val="000000"/>
          <w:sz w:val="22"/>
          <w:szCs w:val="22"/>
        </w:rPr>
        <w:t>ORLEN</w:t>
      </w:r>
      <w:r w:rsidRPr="00F439E4">
        <w:rPr>
          <w:rFonts w:ascii="Arial" w:hAnsi="Arial" w:cs="Arial"/>
          <w:color w:val="000000"/>
          <w:sz w:val="22"/>
          <w:szCs w:val="22"/>
        </w:rPr>
        <w:t xml:space="preserve"> lub ich kontrahentów, w tym treści dokumentów udostępnianych w trakcie Postępowania, a także warunków ewentualnej dalszej współpracy. Strony przyjmują, że informacje techniczne, technologiczne, organizacyjne lub inne informacje posiadające wartość gospodarczą, które jako całość lub w szczególnym </w:t>
      </w:r>
      <w:r w:rsidRPr="00F439E4">
        <w:rPr>
          <w:rStyle w:val="Uwydatnienie"/>
          <w:rFonts w:ascii="Arial" w:hAnsi="Arial" w:cs="Arial"/>
          <w:color w:val="000000"/>
          <w:sz w:val="22"/>
          <w:szCs w:val="22"/>
        </w:rPr>
        <w:t xml:space="preserve">zestawieniu i zbiorze ich elementów nie są powszechnie znane osobom zwykle zajmującym się tym rodzajem informacji albo nie są łatwo dostępne dla takich osób, co do których Termika, jako podmiot </w:t>
      </w:r>
      <w:r w:rsidRPr="00F439E4">
        <w:rPr>
          <w:rFonts w:ascii="Arial" w:hAnsi="Arial" w:cs="Arial"/>
          <w:color w:val="000000"/>
          <w:sz w:val="22"/>
          <w:szCs w:val="22"/>
        </w:rPr>
        <w:t>uprawniony do korzystania z ww. informacji i rozporządzania nimi podjął, przy zachowaniu należytej staranności, działania w celu utrzymania ich w poufności, przekazane przez Termika lub w jej imieniu lub uzyskane przez Zobowiązanego w inny sposób w trakcie Postępowania, należy traktować jako tajemnicę przedsiębiorstwa w rozumieniu ustawy z dnia 16 kwietnia 1993 roku o zwalczaniu nieuczciwej konkurencji (dalej: „</w:t>
      </w:r>
      <w:r w:rsidRPr="00F439E4">
        <w:rPr>
          <w:rFonts w:ascii="Arial" w:hAnsi="Arial" w:cs="Arial"/>
          <w:b/>
          <w:bCs/>
          <w:color w:val="000000"/>
          <w:sz w:val="22"/>
          <w:szCs w:val="22"/>
        </w:rPr>
        <w:t>Tajemnica Przedsiębiorstwa</w:t>
      </w:r>
      <w:r w:rsidRPr="00F439E4">
        <w:rPr>
          <w:rFonts w:ascii="Arial" w:hAnsi="Arial" w:cs="Arial"/>
          <w:color w:val="000000"/>
          <w:sz w:val="22"/>
          <w:szCs w:val="22"/>
        </w:rPr>
        <w:t>”), chyba że w chwili przekazania, osoba przekazująca określi na piśmie lub w formie elektronicznej odmienny, od określonego powyżej, charakter takich informacji.</w:t>
      </w:r>
    </w:p>
    <w:p w14:paraId="7FCAA9B1" w14:textId="77777777" w:rsidR="00007873" w:rsidRPr="00F439E4" w:rsidRDefault="00007873" w:rsidP="005F0199">
      <w:pPr>
        <w:pStyle w:val="NormalnyWeb"/>
        <w:keepNext/>
        <w:keepLines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F439E4">
        <w:rPr>
          <w:rFonts w:ascii="Arial" w:hAnsi="Arial" w:cs="Arial"/>
          <w:color w:val="000000"/>
          <w:sz w:val="22"/>
          <w:szCs w:val="22"/>
        </w:rPr>
        <w:t>Przez zobowiązanie do zachowania w tajemnicy informacji wskazanych w ust. 1 powyżej, rozumie się zakaz wykorzystywania, ujawniania oraz przekazywania tych informacji w jakikolwiek sposób oraz jakimkolwiek osobom trzecim, za wyjątkiem następujących sytuacji:</w:t>
      </w:r>
    </w:p>
    <w:p w14:paraId="1CDCD9BF" w14:textId="77777777" w:rsidR="00007873" w:rsidRPr="00F439E4" w:rsidRDefault="00007873" w:rsidP="005F0199">
      <w:pPr>
        <w:pStyle w:val="Akapitzlist"/>
        <w:keepNext/>
        <w:keepLines/>
        <w:numPr>
          <w:ilvl w:val="1"/>
          <w:numId w:val="2"/>
        </w:numPr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t xml:space="preserve">ujawnienie lub wykorzystanie informacji przez Zobowiązanego jest konieczne do </w:t>
      </w:r>
      <w:r>
        <w:rPr>
          <w:rFonts w:eastAsia="Times New Roman"/>
          <w:color w:val="000000"/>
          <w:szCs w:val="22"/>
        </w:rPr>
        <w:t>udziału Zobowiązanego</w:t>
      </w:r>
      <w:r w:rsidRPr="00F439E4">
        <w:rPr>
          <w:rFonts w:eastAsia="Times New Roman"/>
          <w:color w:val="000000"/>
          <w:szCs w:val="22"/>
        </w:rPr>
        <w:t xml:space="preserve"> w Postępowaniu</w:t>
      </w:r>
      <w:r>
        <w:rPr>
          <w:rFonts w:eastAsia="Times New Roman"/>
          <w:color w:val="000000"/>
          <w:szCs w:val="22"/>
        </w:rPr>
        <w:t>,</w:t>
      </w:r>
      <w:r w:rsidRPr="00F439E4">
        <w:rPr>
          <w:rFonts w:eastAsia="Times New Roman"/>
          <w:color w:val="000000"/>
          <w:szCs w:val="22"/>
        </w:rPr>
        <w:t xml:space="preserve"> </w:t>
      </w:r>
      <w:r>
        <w:rPr>
          <w:rFonts w:eastAsia="Times New Roman"/>
          <w:color w:val="000000"/>
          <w:szCs w:val="22"/>
        </w:rPr>
        <w:t xml:space="preserve">w tym </w:t>
      </w:r>
      <w:r w:rsidRPr="00F439E4">
        <w:rPr>
          <w:rFonts w:eastAsia="Times New Roman"/>
          <w:color w:val="000000"/>
          <w:szCs w:val="22"/>
        </w:rPr>
        <w:t>przygotowania i  złożenia oferty w Postępowaniu, oraz zgodne z zasadami wynikającymi z niniejszego Oświadczenia, lub</w:t>
      </w:r>
    </w:p>
    <w:p w14:paraId="5F9A4455" w14:textId="77777777" w:rsidR="00007873" w:rsidRPr="00F439E4" w:rsidRDefault="00007873" w:rsidP="005F0199">
      <w:pPr>
        <w:pStyle w:val="Akapitzlist"/>
        <w:keepNext/>
        <w:keepLines/>
        <w:numPr>
          <w:ilvl w:val="1"/>
          <w:numId w:val="2"/>
        </w:numPr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t>informacje w chwili ich ujawnienia są już publicznie dostępne, a ich ujawnienie zostało dokonane przez Termika lub za jej zgodą lub w sposób inny niż poprzez niezgodne z prawem lub jakąkolwiek umową działanie lub zaniechanie lub</w:t>
      </w:r>
    </w:p>
    <w:p w14:paraId="3C3C69D0" w14:textId="77777777" w:rsidR="00007873" w:rsidRPr="00F439E4" w:rsidRDefault="00007873" w:rsidP="005F0199">
      <w:pPr>
        <w:pStyle w:val="Akapitzlist"/>
        <w:keepNext/>
        <w:keepLines/>
        <w:numPr>
          <w:ilvl w:val="1"/>
          <w:numId w:val="2"/>
        </w:numPr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lastRenderedPageBreak/>
        <w:t>Zobowiązany został zobowiązany do ujawnienia informacji przez sąd lub uprawniony organ lub w przypadku prawnego obowiązku takiego ujawnienia, z zastrzeżeniem, że Zobowiązany, niezwłocznie pisemnie poinformuje Termika o obowiązku ujawniania informacji i ich zakresie, a także uwzględni, w miarę możliwości, rekomendacje Termika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74B430D8" w14:textId="77777777" w:rsidR="00007873" w:rsidRPr="00F439E4" w:rsidRDefault="00007873" w:rsidP="005F0199">
      <w:pPr>
        <w:pStyle w:val="Akapitzlist"/>
        <w:keepNext/>
        <w:keepLines/>
        <w:numPr>
          <w:ilvl w:val="1"/>
          <w:numId w:val="2"/>
        </w:numPr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t>Termika wyraziła Zobowiązanemu pisemną zgodę na ujawnienie lub wykorzystanie informacji w określonym celu, we wskazany przez Termika sposób.</w:t>
      </w:r>
    </w:p>
    <w:p w14:paraId="3FC2B7F8" w14:textId="77777777" w:rsidR="00007873" w:rsidRPr="00F439E4" w:rsidRDefault="00007873" w:rsidP="005F0199">
      <w:pPr>
        <w:pStyle w:val="Akapitzlist"/>
        <w:keepNext/>
        <w:keepLines/>
        <w:numPr>
          <w:ilvl w:val="0"/>
          <w:numId w:val="2"/>
        </w:numPr>
        <w:ind w:left="357" w:hanging="357"/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t>Zobowiązany zobowiązuje się przedsięwziąć takie środki bezpieczeństwa i sposoby postępowania, jakie będą odpowiednie i wystarczające, dla zapewnienia bezpiecznego, w tym zgodnego z niniejszym Oświadczeniem i przepisami prawa, przetwarzania Tajemnicy Przedsiębiorstwa, aby zapobiec jakiemukolwiek nieautoryzowanemu wykorzystaniu, przekazaniu, ujawnieniu, czy dostępowi do tych informacji. Zobowiązany nie będzie, w szczególności kopiował lub utrwalał Tajemnicy Przedsiębiorstwa, jeżeli nie będzie to uzasadnione należytym wykonaniem przez Zobowiązanego czynności w Postępowaniu. Zobowiązany zobowiązuje się do niezwłocznego powiadomienia Termika o zaistniałych naruszeniach zasad ochrony lub nieuprawnionym ujawnieniu lub wykorzystaniu Tajemnicy Przedsiębiorstwa przetwarzanej w związku z u</w:t>
      </w:r>
      <w:r>
        <w:rPr>
          <w:rFonts w:eastAsia="Times New Roman"/>
          <w:color w:val="000000"/>
          <w:szCs w:val="22"/>
        </w:rPr>
        <w:t>działem</w:t>
      </w:r>
      <w:r w:rsidRPr="00F439E4">
        <w:rPr>
          <w:rFonts w:eastAsia="Times New Roman"/>
          <w:color w:val="000000"/>
          <w:szCs w:val="22"/>
        </w:rPr>
        <w:t xml:space="preserve"> w Postępowaniu i realizacją niniejszego Oświadczenia.</w:t>
      </w:r>
    </w:p>
    <w:p w14:paraId="2C187558" w14:textId="77777777" w:rsidR="00007873" w:rsidRPr="00F439E4" w:rsidRDefault="00007873" w:rsidP="005F0199">
      <w:pPr>
        <w:pStyle w:val="Akapitzlist"/>
        <w:keepNext/>
        <w:keepLines/>
        <w:numPr>
          <w:ilvl w:val="0"/>
          <w:numId w:val="2"/>
        </w:numPr>
        <w:ind w:left="357" w:hanging="357"/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t>Obowiązek zachowania w tajemnicy informacji, o których mowa w ust. 1 powyżej rozciąga się również na pracowników Zobowiązanego i inne osoby, w tym w szczególności audytorów, doradców i podwykonawców, którym Zobowiązany udostępni takie informacje</w:t>
      </w:r>
      <w:r w:rsidRPr="007B0984">
        <w:rPr>
          <w:rFonts w:eastAsia="Times New Roman"/>
          <w:color w:val="000000"/>
          <w:szCs w:val="22"/>
        </w:rPr>
        <w:t xml:space="preserve">. Zobowiązany oświadcza, że może udostępnić informacje, o których mowa w ust. 1 powyżej, wskazanym w zdaniu poprzednim osobom i podmiotom, wyłącznie w sytuacji, gdy jest to niezbędne do </w:t>
      </w:r>
      <w:r>
        <w:rPr>
          <w:rFonts w:eastAsia="Times New Roman"/>
          <w:color w:val="000000"/>
          <w:szCs w:val="22"/>
        </w:rPr>
        <w:t>udziału</w:t>
      </w:r>
      <w:r w:rsidRPr="007B0984">
        <w:rPr>
          <w:rFonts w:eastAsia="Times New Roman"/>
          <w:color w:val="000000"/>
          <w:szCs w:val="22"/>
        </w:rPr>
        <w:t xml:space="preserve"> w Postępowaniu, w tym do przygotowania i złożenia oferty.</w:t>
      </w:r>
      <w:r w:rsidRPr="00F439E4">
        <w:rPr>
          <w:rFonts w:eastAsia="Times New Roman"/>
          <w:color w:val="000000"/>
          <w:szCs w:val="22"/>
        </w:rPr>
        <w:t xml:space="preserve"> Zobowiązany zobowiązuje się do zobowiązania na piśmie ww. podmiotów i osób do ochrony Tajemnicy Przedsiębiorstwa na warunkach, co najmniej takich jak określone w niniejszym Oświadczeniu. Zobowiązany oświadcza, że ponosi pełną odpowiedzialność za działania lub zaniechania podmiotów i osób, które uzyskały dostęp do Tajemnicy Przedsiębiorstwa</w:t>
      </w:r>
      <w:r w:rsidRPr="00F439E4">
        <w:rPr>
          <w:rFonts w:eastAsia="Times New Roman"/>
          <w:szCs w:val="22"/>
        </w:rPr>
        <w:t xml:space="preserve">, w tym odpowiedzialność, o której mowa w ust. </w:t>
      </w:r>
      <w:r>
        <w:rPr>
          <w:rFonts w:eastAsia="Times New Roman"/>
          <w:szCs w:val="22"/>
        </w:rPr>
        <w:t>8</w:t>
      </w:r>
      <w:r w:rsidRPr="00F439E4">
        <w:rPr>
          <w:rFonts w:eastAsia="Times New Roman"/>
          <w:szCs w:val="22"/>
        </w:rPr>
        <w:t xml:space="preserve"> poniżej. </w:t>
      </w:r>
    </w:p>
    <w:p w14:paraId="415A790D" w14:textId="77777777" w:rsidR="00007873" w:rsidRPr="00F439E4" w:rsidRDefault="00007873" w:rsidP="005F0199">
      <w:pPr>
        <w:pStyle w:val="Akapitzlist"/>
        <w:keepNext/>
        <w:keepLines/>
        <w:numPr>
          <w:ilvl w:val="0"/>
          <w:numId w:val="2"/>
        </w:numPr>
        <w:ind w:left="357" w:hanging="357"/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t xml:space="preserve">Zobowiązany zobowiązuje się na każde żądanie Termika, w terminie nie dłuższym niż 5 (pięć) dni, przesłać Termika listę osób i podmiotów, które za pośrednictwem Zobowiązanego uzyskały dostęp do Tajemnicy Przedsiębiorstwa. Niewywiązanie się z obowiązku, o którym mowa w niniejszym ustępie będzie traktowane jako nieuprawnione ujawnienie Tajemnicy Przedsiębiorstwa skutkujące odpowiedzialnością, o której mowa w ust. </w:t>
      </w:r>
      <w:r>
        <w:rPr>
          <w:rFonts w:eastAsia="Times New Roman"/>
          <w:color w:val="000000"/>
          <w:szCs w:val="22"/>
        </w:rPr>
        <w:t>8</w:t>
      </w:r>
      <w:r w:rsidRPr="00F439E4">
        <w:rPr>
          <w:rFonts w:eastAsia="Times New Roman"/>
          <w:color w:val="000000"/>
          <w:szCs w:val="22"/>
        </w:rPr>
        <w:t xml:space="preserve"> poniżej. </w:t>
      </w:r>
    </w:p>
    <w:p w14:paraId="46E2B785" w14:textId="77777777" w:rsidR="00007873" w:rsidRPr="00F439E4" w:rsidRDefault="00007873" w:rsidP="005F0199">
      <w:pPr>
        <w:pStyle w:val="Akapitzlist"/>
        <w:keepNext/>
        <w:keepLines/>
        <w:numPr>
          <w:ilvl w:val="0"/>
          <w:numId w:val="2"/>
        </w:numPr>
        <w:ind w:left="357" w:hanging="357"/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lastRenderedPageBreak/>
        <w:t xml:space="preserve">Zobowiązanie do zachowania w tajemnicy informacji wiąże w czasie trwania Postępowania jak również w okresie 10 (dziesięć) lat po jego zakończeniu (bez względu na sposób zakończenia). Jeżeli mimo upływu, wskazanego w zdaniu poprzednim, okresu ochrony Tajemnicy Przedsiębiorstwa, informacje te nadal podlegają ochronie w oparciu o wewnętrzne regulacje lub decyzje Termika lub w oparciu o szczególne przepisy prawa, Termika powiadomi Zobowiązanego na piśmie, o przedłużeniu okresu ochrony, o dodatkowy wskazany przez Termika okres (nie dłuższy jednak niż 10 lat), na co Zobowiązany niniejszym wyraża zgodę. Powiadomienie, o którym mowa w zdaniu powyższym nastąpi przed wygaśnięciem 10-cio letniego okresu ochrony, o którym mowa w zdaniu pierwszym niniejszego ustępu, nie później jednak niż na 10 (dziesięć) dni roboczych </w:t>
      </w:r>
      <w:r>
        <w:rPr>
          <w:rFonts w:eastAsia="Times New Roman"/>
          <w:color w:val="000000"/>
          <w:szCs w:val="22"/>
        </w:rPr>
        <w:t xml:space="preserve">(dni od poniedziałku do piątku z wyłączeniem dni ustawowo wolnych od pracy) </w:t>
      </w:r>
      <w:r w:rsidRPr="00F439E4">
        <w:rPr>
          <w:rFonts w:eastAsia="Times New Roman"/>
          <w:color w:val="000000"/>
          <w:szCs w:val="22"/>
        </w:rPr>
        <w:t>przed zakończeniem obowiązywania powyższego zobowiązania. Zobowiązany oświadcza, że zobowiązanie opisane w niniejszym ustępie obowiązuje niezależnie od uchylenia bądź zniweczenia skutków prawnych niniejszego Oświadczenia.</w:t>
      </w:r>
    </w:p>
    <w:p w14:paraId="02A75451" w14:textId="77777777" w:rsidR="00007873" w:rsidRPr="00F439E4" w:rsidRDefault="00007873" w:rsidP="005F0199">
      <w:pPr>
        <w:pStyle w:val="Akapitzlist"/>
        <w:keepNext/>
        <w:keepLines/>
        <w:numPr>
          <w:ilvl w:val="0"/>
          <w:numId w:val="2"/>
        </w:numPr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t>Nie później niż w terminie 3 (trz</w:t>
      </w:r>
      <w:r>
        <w:rPr>
          <w:rFonts w:eastAsia="Times New Roman"/>
          <w:color w:val="000000"/>
          <w:szCs w:val="22"/>
        </w:rPr>
        <w:t>ech</w:t>
      </w:r>
      <w:r w:rsidRPr="00F439E4">
        <w:rPr>
          <w:rFonts w:eastAsia="Times New Roman"/>
          <w:color w:val="000000"/>
          <w:szCs w:val="22"/>
        </w:rPr>
        <w:t xml:space="preserve">) dni roboczych po upływie okresu ochrony o, którym mowa w ust. </w:t>
      </w:r>
      <w:r>
        <w:rPr>
          <w:rFonts w:eastAsia="Times New Roman"/>
          <w:color w:val="000000"/>
          <w:szCs w:val="22"/>
        </w:rPr>
        <w:t>6</w:t>
      </w:r>
      <w:r w:rsidRPr="00F439E4">
        <w:rPr>
          <w:rFonts w:eastAsia="Times New Roman"/>
          <w:color w:val="000000"/>
          <w:szCs w:val="22"/>
        </w:rPr>
        <w:t xml:space="preserve"> powyżej, Zobowiązany zobowiązuje się, że Zobowiązany oraz wszelkie osoby, którym Zobowiązany przekazał Tajemnicę Przedsiębiorstwa zwrócą Termika lub zniszczą wszelkie materiały ją zawierające.</w:t>
      </w:r>
    </w:p>
    <w:p w14:paraId="685A6996" w14:textId="12BED370" w:rsidR="00007873" w:rsidRPr="00F439E4" w:rsidRDefault="00007873" w:rsidP="005F0199">
      <w:pPr>
        <w:pStyle w:val="Akapitzlist"/>
        <w:keepNext/>
        <w:keepLines/>
        <w:numPr>
          <w:ilvl w:val="0"/>
          <w:numId w:val="2"/>
        </w:numPr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t xml:space="preserve">W przypadku nieuprawnionego wykorzystania, przekazania lub ujawnienia przez Zobowiązanego Tajemnicy Przedsiębiorstwa, Termika uprawniona jest do żądania od Zobowiązanego, </w:t>
      </w:r>
      <w:r w:rsidRPr="007B0984">
        <w:rPr>
          <w:rFonts w:eastAsia="Times New Roman"/>
          <w:color w:val="000000"/>
          <w:szCs w:val="22"/>
        </w:rPr>
        <w:t>a Zobowiązany zobowiązuje się do</w:t>
      </w:r>
      <w:r w:rsidRPr="00F439E4">
        <w:rPr>
          <w:rFonts w:eastAsia="Times New Roman"/>
          <w:color w:val="000000"/>
          <w:szCs w:val="22"/>
        </w:rPr>
        <w:t xml:space="preserve"> zapłaty kary umownej w </w:t>
      </w:r>
      <w:r w:rsidRPr="00F439E4">
        <w:rPr>
          <w:rFonts w:eastAsia="Times New Roman"/>
          <w:szCs w:val="22"/>
        </w:rPr>
        <w:t xml:space="preserve">wysokości </w:t>
      </w:r>
      <w:r w:rsidR="00A04DEA">
        <w:rPr>
          <w:rFonts w:eastAsia="Times New Roman"/>
          <w:szCs w:val="22"/>
        </w:rPr>
        <w:t>25</w:t>
      </w:r>
      <w:r w:rsidR="005F510F">
        <w:rPr>
          <w:rFonts w:eastAsia="Times New Roman"/>
          <w:szCs w:val="22"/>
        </w:rPr>
        <w:t xml:space="preserve"> 000</w:t>
      </w:r>
      <w:r w:rsidRPr="00F439E4">
        <w:rPr>
          <w:rFonts w:eastAsia="Times New Roman"/>
          <w:szCs w:val="22"/>
        </w:rPr>
        <w:t xml:space="preserve"> zł (</w:t>
      </w:r>
      <w:r w:rsidRPr="005F510F">
        <w:rPr>
          <w:rFonts w:eastAsia="Times New Roman"/>
          <w:szCs w:val="22"/>
        </w:rPr>
        <w:t xml:space="preserve">słownie: </w:t>
      </w:r>
      <w:r w:rsidR="00A04DEA">
        <w:rPr>
          <w:rFonts w:eastAsia="Times New Roman"/>
          <w:szCs w:val="22"/>
        </w:rPr>
        <w:t>dwadzieścia pięć</w:t>
      </w:r>
      <w:r w:rsidR="005F510F" w:rsidRPr="005F510F">
        <w:rPr>
          <w:rFonts w:eastAsia="Times New Roman"/>
          <w:szCs w:val="22"/>
        </w:rPr>
        <w:t xml:space="preserve"> tysięcy</w:t>
      </w:r>
      <w:r w:rsidRPr="00F439E4">
        <w:rPr>
          <w:rFonts w:eastAsia="Times New Roman"/>
          <w:szCs w:val="22"/>
        </w:rPr>
        <w:t xml:space="preserve"> złotych) za każdy przypadek nieuprawnionego wykorzystania, przekazania lub ujawnienia ww. informacji. Zobowiązany oświadcza, że zapłata kary umownej wskazanej powyżej nie ogranicza prawa Termika do dochodzenia od Zobowiązanego odszkodowania </w:t>
      </w:r>
      <w:r w:rsidRPr="00F439E4">
        <w:rPr>
          <w:rFonts w:eastAsia="Times New Roman"/>
          <w:color w:val="000000"/>
          <w:szCs w:val="22"/>
        </w:rPr>
        <w:t>na zasadach ogólnych, w przypadku gdy wysokość poniesionej szkody przewyższa zastrzeżoną w niniejszym Oświadczeniu wysokość kary umownej. Powyższe nie wyłącza w żaden sposób innych sankcji i uprawnień Termika określonych w przepisach prawa, w tym w ustawie z dnia 16 kwietnia 1993 roku o zwalczaniu nieuczciwej konkurencji.</w:t>
      </w:r>
    </w:p>
    <w:p w14:paraId="6F91883E" w14:textId="77777777" w:rsidR="00007873" w:rsidRPr="00F439E4" w:rsidRDefault="00007873" w:rsidP="005F0199">
      <w:pPr>
        <w:pStyle w:val="Akapitzlist"/>
        <w:keepNext/>
        <w:keepLines/>
        <w:numPr>
          <w:ilvl w:val="0"/>
          <w:numId w:val="2"/>
        </w:numPr>
        <w:contextualSpacing w:val="0"/>
        <w:rPr>
          <w:rFonts w:eastAsia="Times New Roman"/>
          <w:szCs w:val="22"/>
        </w:rPr>
      </w:pPr>
      <w:r w:rsidRPr="00F439E4">
        <w:rPr>
          <w:rFonts w:eastAsia="Times New Roman"/>
          <w:color w:val="000000"/>
          <w:szCs w:val="22"/>
        </w:rPr>
        <w:t>W przypadku, gdy w trakcie Postępowania, zaistnieje konieczność dostępu lub przekazania Zobowiązanemu, w jakiejkolwiek formie, informacji stanowiących Tajemnicę Spółki ORLEN Termika S.A. rozumianej jako szczególnie chroniony rodzaj Tajemnicy Przedsiębiorstwa Termika, co do której podjęto szczególne działania określone w aktach wewnętrznych Termika, w celu zachowania jej w tajemnicy i której wykorzystanie, przekazanie lub ujawnienie osobie nieuprawnionej w znacznym stopniu zagraża lub narusza interesy Termika, Zobowiązany zobowiązuje się do niezwłocznego, przed otrzymaniem i rozpoczęciem przetwarzania takich informacji, złożenia odpowiedniego oświadczenia lub zawarcia z Termika odrębnej umowy, zgodnych z wewnętrznymi aktami Termika, których przedmiotem będą zasady i warunki ochrony Tajemnicy Spółki ORLEN Termika S.A. </w:t>
      </w:r>
    </w:p>
    <w:p w14:paraId="76A1570B" w14:textId="030C117D" w:rsidR="00007873" w:rsidRPr="005F0199" w:rsidRDefault="00007873" w:rsidP="005F0199">
      <w:pPr>
        <w:pStyle w:val="Akapitzlist"/>
        <w:keepNext/>
        <w:keepLines/>
        <w:numPr>
          <w:ilvl w:val="0"/>
          <w:numId w:val="2"/>
        </w:numPr>
        <w:contextualSpacing w:val="0"/>
        <w:rPr>
          <w:rFonts w:eastAsia="Times New Roman"/>
          <w:szCs w:val="22"/>
        </w:rPr>
      </w:pPr>
      <w:r w:rsidRPr="005F0199">
        <w:rPr>
          <w:rFonts w:eastAsia="Times New Roman"/>
          <w:color w:val="000000"/>
          <w:szCs w:val="22"/>
        </w:rPr>
        <w:lastRenderedPageBreak/>
        <w:t>Dla uniknięcia wątpliwości Zobowiązany potwierdza, że niezależnie od obowiązków określonych w niniejszym Oświadczeniu, zobowiązany jest także do przestrzegania dodatkowych wymogów dotyczących ochrony określonych rodzajów informacji (np. danych osobowych, informacji poufnych) wynikających z obowiązujących przepisów prawa.</w:t>
      </w:r>
    </w:p>
    <w:p w14:paraId="1BE8A5A9" w14:textId="77777777" w:rsidR="005F0199" w:rsidRPr="005F0199" w:rsidRDefault="005F0199" w:rsidP="005F0199">
      <w:pPr>
        <w:pStyle w:val="Akapitzlist"/>
        <w:keepNext/>
        <w:keepLines/>
        <w:ind w:left="360"/>
        <w:contextualSpacing w:val="0"/>
        <w:rPr>
          <w:rFonts w:eastAsia="Times New Roman"/>
          <w:szCs w:val="22"/>
        </w:rPr>
      </w:pPr>
    </w:p>
    <w:p w14:paraId="269528C6" w14:textId="77777777" w:rsidR="00007873" w:rsidRPr="00F439E4" w:rsidRDefault="00007873" w:rsidP="005F0199">
      <w:pPr>
        <w:keepNext/>
        <w:keepLines/>
        <w:jc w:val="center"/>
        <w:rPr>
          <w:rFonts w:eastAsia="Times New Roman"/>
          <w:szCs w:val="22"/>
        </w:rPr>
      </w:pPr>
      <w:r w:rsidRPr="00F439E4">
        <w:rPr>
          <w:rFonts w:eastAsia="Times New Roman"/>
          <w:b/>
          <w:bCs/>
          <w:szCs w:val="22"/>
        </w:rPr>
        <w:t>§ 2</w:t>
      </w:r>
    </w:p>
    <w:p w14:paraId="4349FD6F" w14:textId="77777777" w:rsidR="00007873" w:rsidRPr="00F439E4" w:rsidRDefault="00007873" w:rsidP="005F019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</w:rPr>
      </w:pPr>
      <w:r w:rsidRPr="00F439E4">
        <w:rPr>
          <w:rFonts w:eastAsia="Calibri"/>
          <w:szCs w:val="22"/>
        </w:rPr>
        <w:t xml:space="preserve">Prawem właściwym dla niniejszego Oświadczenia i jego interpretacji jest prawo polskie, a wszelkie spory wynikłe z postanowień niniejszego Oświadczenia </w:t>
      </w:r>
      <w:r w:rsidRPr="00F439E4">
        <w:rPr>
          <w:rFonts w:eastAsia="Times New Roman"/>
          <w:szCs w:val="22"/>
        </w:rPr>
        <w:t>będą rozstrzygane przez sąd powszechny właściwy miejscowo dla siedziby Termika.</w:t>
      </w:r>
    </w:p>
    <w:p w14:paraId="088C6C6F" w14:textId="77777777" w:rsidR="00007873" w:rsidRPr="00F439E4" w:rsidRDefault="00007873" w:rsidP="005F0199">
      <w:pPr>
        <w:keepNext/>
        <w:keepLines/>
        <w:rPr>
          <w:rFonts w:eastAsia="Times New Roman"/>
          <w:szCs w:val="22"/>
        </w:rPr>
      </w:pPr>
    </w:p>
    <w:p w14:paraId="0E28A163" w14:textId="77777777" w:rsidR="00007873" w:rsidRPr="00F439E4" w:rsidRDefault="00007873" w:rsidP="005F0199">
      <w:pPr>
        <w:keepNext/>
        <w:keepLines/>
        <w:jc w:val="center"/>
        <w:rPr>
          <w:rFonts w:eastAsia="Times New Roman"/>
          <w:szCs w:val="22"/>
        </w:rPr>
      </w:pPr>
      <w:r w:rsidRPr="00F439E4">
        <w:rPr>
          <w:rFonts w:eastAsia="Times New Roman"/>
          <w:b/>
          <w:bCs/>
          <w:szCs w:val="22"/>
        </w:rPr>
        <w:t>§ 3</w:t>
      </w:r>
    </w:p>
    <w:p w14:paraId="47C41C3F" w14:textId="77777777" w:rsidR="00007873" w:rsidRPr="00F439E4" w:rsidRDefault="00007873" w:rsidP="005F0199">
      <w:pPr>
        <w:keepNext/>
        <w:keepLines/>
        <w:rPr>
          <w:rFonts w:eastAsia="Times New Roman"/>
          <w:szCs w:val="22"/>
        </w:rPr>
      </w:pPr>
      <w:r w:rsidRPr="00F439E4">
        <w:rPr>
          <w:rFonts w:eastAsia="Times New Roman"/>
          <w:szCs w:val="22"/>
        </w:rPr>
        <w:t>Wszystkie zmiany niniejszego Oświadczenia wymagają zachowania formy pisemnej zastrzeżonej pod rygorem nieważności i zgody Termika.</w:t>
      </w:r>
    </w:p>
    <w:p w14:paraId="497C6917" w14:textId="77777777" w:rsidR="00007873" w:rsidRPr="00F439E4" w:rsidRDefault="00007873" w:rsidP="005F0199">
      <w:pPr>
        <w:keepNext/>
        <w:keepLines/>
        <w:rPr>
          <w:rFonts w:eastAsia="Times New Roman"/>
          <w:szCs w:val="22"/>
        </w:rPr>
      </w:pPr>
    </w:p>
    <w:p w14:paraId="44D866C8" w14:textId="77777777" w:rsidR="00007873" w:rsidRPr="00F439E4" w:rsidRDefault="00007873" w:rsidP="005F0199">
      <w:pPr>
        <w:keepNext/>
        <w:keepLines/>
        <w:jc w:val="center"/>
        <w:rPr>
          <w:rFonts w:eastAsia="Times New Roman"/>
          <w:szCs w:val="22"/>
        </w:rPr>
      </w:pPr>
      <w:r w:rsidRPr="00F439E4">
        <w:rPr>
          <w:rFonts w:eastAsia="Times New Roman"/>
          <w:szCs w:val="22"/>
        </w:rPr>
        <w:t> </w:t>
      </w:r>
      <w:r w:rsidRPr="00F439E4">
        <w:rPr>
          <w:rStyle w:val="Pogrubienie"/>
          <w:rFonts w:eastAsia="Times New Roman"/>
          <w:szCs w:val="22"/>
        </w:rPr>
        <w:t>§ 4</w:t>
      </w:r>
    </w:p>
    <w:p w14:paraId="3CEBCED0" w14:textId="77777777" w:rsidR="00007873" w:rsidRPr="00F439E4" w:rsidRDefault="00007873" w:rsidP="005F019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Calibri"/>
          <w:szCs w:val="22"/>
        </w:rPr>
      </w:pPr>
      <w:r w:rsidRPr="00F439E4">
        <w:rPr>
          <w:rFonts w:eastAsia="Calibri"/>
          <w:szCs w:val="22"/>
        </w:rPr>
        <w:t>Oświadczenie zostaje złożone z dniem jego podpisania przez Zobowiązanego.</w:t>
      </w:r>
    </w:p>
    <w:p w14:paraId="3D69D854" w14:textId="77777777" w:rsidR="00007873" w:rsidRPr="00F439E4" w:rsidRDefault="00007873" w:rsidP="005F0199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/>
          <w:bCs/>
          <w:szCs w:val="22"/>
        </w:rPr>
      </w:pPr>
    </w:p>
    <w:p w14:paraId="209CF565" w14:textId="77777777" w:rsidR="00007873" w:rsidRPr="00F439E4" w:rsidRDefault="00007873" w:rsidP="005F0199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/>
          <w:bCs/>
          <w:szCs w:val="22"/>
        </w:rPr>
      </w:pPr>
      <w:r w:rsidRPr="00F439E4">
        <w:rPr>
          <w:rFonts w:eastAsia="Calibri"/>
          <w:b/>
          <w:bCs/>
          <w:szCs w:val="22"/>
        </w:rPr>
        <w:t>§ 5</w:t>
      </w:r>
    </w:p>
    <w:p w14:paraId="407EE63A" w14:textId="44CEB911" w:rsidR="00007873" w:rsidRPr="00F439E4" w:rsidRDefault="00007873" w:rsidP="005F019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szCs w:val="22"/>
        </w:rPr>
      </w:pPr>
      <w:r w:rsidRPr="00F439E4">
        <w:rPr>
          <w:rFonts w:eastAsia="Times New Roman"/>
          <w:color w:val="000000"/>
          <w:szCs w:val="22"/>
        </w:rPr>
        <w:t>W przypadku wyboru przez Termika oferty Zobowiązanego jako najkorzystniejszej w Postępowaniu, a w konsekwencji zawarcia przez Termika</w:t>
      </w:r>
      <w:r>
        <w:rPr>
          <w:rFonts w:eastAsia="Times New Roman"/>
          <w:color w:val="000000"/>
          <w:szCs w:val="22"/>
        </w:rPr>
        <w:t xml:space="preserve"> </w:t>
      </w:r>
      <w:r w:rsidRPr="00F439E4">
        <w:rPr>
          <w:rFonts w:eastAsia="Times New Roman"/>
          <w:color w:val="000000"/>
          <w:szCs w:val="22"/>
        </w:rPr>
        <w:t xml:space="preserve">i Zobowiązanego umowy na </w:t>
      </w:r>
      <w:r w:rsidR="00D752F3" w:rsidRPr="007C2574">
        <w:rPr>
          <w:b/>
          <w:bCs/>
          <w:sz w:val="20"/>
        </w:rPr>
        <w:t>„</w:t>
      </w:r>
      <w:r w:rsidR="00D752F3" w:rsidRPr="00AA49F6">
        <w:rPr>
          <w:b/>
        </w:rPr>
        <w:t>Rozbiórk</w:t>
      </w:r>
      <w:r w:rsidR="00D752F3">
        <w:rPr>
          <w:b/>
        </w:rPr>
        <w:t>a</w:t>
      </w:r>
      <w:r w:rsidR="00D752F3" w:rsidRPr="00AA49F6">
        <w:rPr>
          <w:b/>
        </w:rPr>
        <w:t xml:space="preserve"> budynku kotłowni kotłów wodnych i warsztatu remontowego wraz z przebudową istniejącej infrastruktury technicznej na terenie </w:t>
      </w:r>
      <w:proofErr w:type="spellStart"/>
      <w:r w:rsidR="00D752F3" w:rsidRPr="00AA49F6">
        <w:rPr>
          <w:b/>
        </w:rPr>
        <w:t>Ec</w:t>
      </w:r>
      <w:proofErr w:type="spellEnd"/>
      <w:r w:rsidR="00D752F3" w:rsidRPr="00AA49F6">
        <w:rPr>
          <w:b/>
        </w:rPr>
        <w:t xml:space="preserve"> Żerań w Warszawie.</w:t>
      </w:r>
      <w:r w:rsidR="00D752F3" w:rsidRPr="00AA49F6">
        <w:rPr>
          <w:b/>
          <w:bCs/>
        </w:rPr>
        <w:t>”</w:t>
      </w:r>
      <w:r w:rsidRPr="00F439E4">
        <w:rPr>
          <w:rFonts w:eastAsia="Times New Roman"/>
          <w:color w:val="000000"/>
          <w:szCs w:val="22"/>
        </w:rPr>
        <w:t xml:space="preserve">, niniejsze Oświadczenie traci moc, a do ochrony informacji, których dotyczy niniejsze Oświadczenie zastosowanie mają właściwe w tym zakresie postanowienia </w:t>
      </w:r>
      <w:r>
        <w:rPr>
          <w:rFonts w:eastAsia="Times New Roman"/>
          <w:color w:val="000000"/>
          <w:szCs w:val="22"/>
        </w:rPr>
        <w:t xml:space="preserve">ww. </w:t>
      </w:r>
      <w:r w:rsidRPr="00F439E4">
        <w:rPr>
          <w:rFonts w:eastAsia="Times New Roman"/>
          <w:color w:val="000000"/>
          <w:szCs w:val="22"/>
        </w:rPr>
        <w:t>umowy.</w:t>
      </w:r>
    </w:p>
    <w:p w14:paraId="5F53244C" w14:textId="77777777" w:rsidR="00007873" w:rsidRPr="00F439E4" w:rsidRDefault="00007873" w:rsidP="005F0199">
      <w:pPr>
        <w:keepNext/>
        <w:keepLines/>
        <w:jc w:val="center"/>
        <w:rPr>
          <w:rFonts w:eastAsia="Times New Roman"/>
          <w:szCs w:val="22"/>
        </w:rPr>
      </w:pPr>
    </w:p>
    <w:p w14:paraId="13A460A9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241D0033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  <w:r w:rsidRPr="00F439E4">
        <w:rPr>
          <w:rFonts w:eastAsia="Times New Roman"/>
          <w:color w:val="000000"/>
          <w:szCs w:val="22"/>
        </w:rPr>
        <w:t> W imieniu i na rzecz Zobowiązanego:</w:t>
      </w:r>
    </w:p>
    <w:p w14:paraId="079D5EFA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3B514402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37AADA7E" w14:textId="77777777" w:rsidR="00007873" w:rsidRPr="00F439E4" w:rsidRDefault="00007873" w:rsidP="005F0199">
      <w:pPr>
        <w:keepNext/>
        <w:keepLines/>
        <w:rPr>
          <w:rFonts w:eastAsia="Times New Roman"/>
          <w:color w:val="000000"/>
          <w:szCs w:val="22"/>
        </w:rPr>
      </w:pPr>
    </w:p>
    <w:p w14:paraId="308CDE7A" w14:textId="77777777" w:rsidR="00007873" w:rsidRPr="00EE199B" w:rsidRDefault="00007873" w:rsidP="005F0199">
      <w:pPr>
        <w:keepNext/>
        <w:keepLines/>
      </w:pPr>
    </w:p>
    <w:p w14:paraId="37F7451E" w14:textId="77777777" w:rsidR="004065F2" w:rsidRDefault="004065F2" w:rsidP="005F0199">
      <w:pPr>
        <w:keepNext/>
        <w:keepLines/>
      </w:pPr>
    </w:p>
    <w:sectPr w:rsidR="004065F2" w:rsidSect="00007873">
      <w:footerReference w:type="default" r:id="rId10"/>
      <w:footerReference w:type="first" r:id="rId11"/>
      <w:type w:val="continuous"/>
      <w:pgSz w:w="11906" w:h="16838"/>
      <w:pgMar w:top="1134" w:right="1134" w:bottom="1340" w:left="1134" w:header="709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2D916" w14:textId="77777777" w:rsidR="004519BC" w:rsidRDefault="004519BC" w:rsidP="00D752F3">
      <w:pPr>
        <w:spacing w:line="240" w:lineRule="auto"/>
      </w:pPr>
      <w:r>
        <w:separator/>
      </w:r>
    </w:p>
  </w:endnote>
  <w:endnote w:type="continuationSeparator" w:id="0">
    <w:p w14:paraId="1B17FAB5" w14:textId="77777777" w:rsidR="004519BC" w:rsidRDefault="004519BC" w:rsidP="00D752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FCBD5" w14:textId="77777777" w:rsidR="00007873" w:rsidRDefault="00007873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227"/>
      <w:gridCol w:w="1683"/>
      <w:gridCol w:w="1683"/>
      <w:gridCol w:w="2228"/>
      <w:gridCol w:w="2817"/>
    </w:tblGrid>
    <w:tr w:rsidR="00007873" w14:paraId="7A3DF593" w14:textId="77777777">
      <w:tc>
        <w:tcPr>
          <w:tcW w:w="0" w:type="auto"/>
          <w:vAlign w:val="center"/>
        </w:tcPr>
        <w:p w14:paraId="557B783A" w14:textId="77777777" w:rsidR="00007873" w:rsidRDefault="00007873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7CC03EB4" w14:textId="77777777" w:rsidR="00007873" w:rsidRDefault="00007873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76328655" w14:textId="77777777" w:rsidR="00007873" w:rsidRDefault="00007873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0B587054" w14:textId="77777777" w:rsidR="00007873" w:rsidRDefault="00007873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5ADA0D52" w14:textId="77777777" w:rsidR="00007873" w:rsidRDefault="00007873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007873" w14:paraId="6B642EC5" w14:textId="77777777">
      <w:tc>
        <w:tcPr>
          <w:tcW w:w="0" w:type="auto"/>
          <w:vAlign w:val="center"/>
        </w:tcPr>
        <w:p w14:paraId="36031318" w14:textId="77777777" w:rsidR="00007873" w:rsidRDefault="00007873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2F0061F3" w14:textId="77777777" w:rsidR="00007873" w:rsidRDefault="00007873">
          <w:pPr>
            <w:spacing w:line="240" w:lineRule="auto"/>
          </w:pPr>
          <w:r>
            <w:rPr>
              <w:sz w:val="16"/>
            </w:rPr>
            <w:t>326144476</w:t>
          </w:r>
        </w:p>
      </w:tc>
      <w:tc>
        <w:tcPr>
          <w:tcW w:w="0" w:type="auto"/>
          <w:vAlign w:val="center"/>
        </w:tcPr>
        <w:p w14:paraId="3CBA8623" w14:textId="77777777" w:rsidR="00007873" w:rsidRDefault="00007873">
          <w:pPr>
            <w:spacing w:line="240" w:lineRule="auto"/>
          </w:pPr>
          <w:r>
            <w:rPr>
              <w:sz w:val="16"/>
            </w:rPr>
            <w:t>327022024</w:t>
          </w:r>
        </w:p>
      </w:tc>
      <w:tc>
        <w:tcPr>
          <w:tcW w:w="0" w:type="auto"/>
          <w:vAlign w:val="center"/>
        </w:tcPr>
        <w:p w14:paraId="5AB8C4E7" w14:textId="77777777" w:rsidR="00007873" w:rsidRDefault="00007873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7D66CA19" w14:textId="77777777" w:rsidR="00007873" w:rsidRDefault="00007873">
          <w:pPr>
            <w:spacing w:line="240" w:lineRule="auto"/>
          </w:pPr>
          <w:r>
            <w:rPr>
              <w:sz w:val="16"/>
            </w:rPr>
            <w:t>2025-11-14 12:12:42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D1EA7" w14:textId="77777777" w:rsidR="00007873" w:rsidRDefault="00007873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2</w: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227"/>
      <w:gridCol w:w="1683"/>
      <w:gridCol w:w="1683"/>
      <w:gridCol w:w="2228"/>
      <w:gridCol w:w="2817"/>
    </w:tblGrid>
    <w:tr w:rsidR="00007873" w14:paraId="62A9B006" w14:textId="77777777">
      <w:tc>
        <w:tcPr>
          <w:tcW w:w="0" w:type="auto"/>
          <w:vAlign w:val="center"/>
        </w:tcPr>
        <w:p w14:paraId="760DDFFB" w14:textId="77777777" w:rsidR="00007873" w:rsidRDefault="00007873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0D568EEE" w14:textId="77777777" w:rsidR="00007873" w:rsidRDefault="00007873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4CB605EB" w14:textId="77777777" w:rsidR="00007873" w:rsidRDefault="00007873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7E0DF0D1" w14:textId="77777777" w:rsidR="00007873" w:rsidRDefault="00007873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77DC8A11" w14:textId="77777777" w:rsidR="00007873" w:rsidRDefault="00007873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007873" w14:paraId="6CA7A605" w14:textId="77777777">
      <w:tc>
        <w:tcPr>
          <w:tcW w:w="0" w:type="auto"/>
          <w:vAlign w:val="center"/>
        </w:tcPr>
        <w:p w14:paraId="22D2CE24" w14:textId="77777777" w:rsidR="00007873" w:rsidRDefault="00007873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0C3B0D81" w14:textId="77777777" w:rsidR="00007873" w:rsidRDefault="00007873">
          <w:pPr>
            <w:spacing w:line="240" w:lineRule="auto"/>
          </w:pPr>
          <w:r>
            <w:rPr>
              <w:sz w:val="16"/>
            </w:rPr>
            <w:t>326144476</w:t>
          </w:r>
        </w:p>
      </w:tc>
      <w:tc>
        <w:tcPr>
          <w:tcW w:w="0" w:type="auto"/>
          <w:vAlign w:val="center"/>
        </w:tcPr>
        <w:p w14:paraId="5081B9D8" w14:textId="77777777" w:rsidR="00007873" w:rsidRDefault="00007873">
          <w:pPr>
            <w:spacing w:line="240" w:lineRule="auto"/>
          </w:pPr>
          <w:r>
            <w:rPr>
              <w:sz w:val="16"/>
            </w:rPr>
            <w:t>327022024</w:t>
          </w:r>
        </w:p>
      </w:tc>
      <w:tc>
        <w:tcPr>
          <w:tcW w:w="0" w:type="auto"/>
          <w:vAlign w:val="center"/>
        </w:tcPr>
        <w:p w14:paraId="1BC38536" w14:textId="77777777" w:rsidR="00007873" w:rsidRDefault="00007873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36DA381E" w14:textId="77777777" w:rsidR="00007873" w:rsidRDefault="00007873">
          <w:pPr>
            <w:spacing w:line="240" w:lineRule="auto"/>
          </w:pPr>
          <w:r>
            <w:rPr>
              <w:sz w:val="16"/>
            </w:rPr>
            <w:t>2025-11-14 12:12:42</w:t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B3FA" w14:textId="77777777" w:rsidR="00007873" w:rsidRDefault="00007873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A3A05" w14:textId="77777777" w:rsidR="00007873" w:rsidRDefault="00007873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227"/>
      <w:gridCol w:w="1683"/>
      <w:gridCol w:w="1683"/>
      <w:gridCol w:w="2228"/>
      <w:gridCol w:w="2817"/>
    </w:tblGrid>
    <w:tr w:rsidR="00007873" w14:paraId="6626065F" w14:textId="77777777">
      <w:tc>
        <w:tcPr>
          <w:tcW w:w="0" w:type="auto"/>
          <w:vAlign w:val="center"/>
        </w:tcPr>
        <w:p w14:paraId="4230878A" w14:textId="77777777" w:rsidR="00007873" w:rsidRDefault="00007873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ACC9C09" w14:textId="77777777" w:rsidR="00007873" w:rsidRDefault="00007873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768AFC7A" w14:textId="77777777" w:rsidR="00007873" w:rsidRDefault="00007873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4D04D426" w14:textId="77777777" w:rsidR="00007873" w:rsidRDefault="00007873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D4B8B26" w14:textId="77777777" w:rsidR="00007873" w:rsidRDefault="00007873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007873" w14:paraId="2A4A59A2" w14:textId="77777777">
      <w:tc>
        <w:tcPr>
          <w:tcW w:w="0" w:type="auto"/>
          <w:vAlign w:val="center"/>
        </w:tcPr>
        <w:p w14:paraId="5BCF54FC" w14:textId="77777777" w:rsidR="00007873" w:rsidRDefault="00007873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3BFC25A8" w14:textId="77777777" w:rsidR="00007873" w:rsidRDefault="00007873">
          <w:pPr>
            <w:spacing w:line="240" w:lineRule="auto"/>
          </w:pPr>
          <w:r>
            <w:rPr>
              <w:sz w:val="16"/>
            </w:rPr>
            <w:t>326144476</w:t>
          </w:r>
        </w:p>
      </w:tc>
      <w:tc>
        <w:tcPr>
          <w:tcW w:w="0" w:type="auto"/>
          <w:vAlign w:val="center"/>
        </w:tcPr>
        <w:p w14:paraId="533D7D44" w14:textId="77777777" w:rsidR="00007873" w:rsidRDefault="00007873">
          <w:pPr>
            <w:spacing w:line="240" w:lineRule="auto"/>
          </w:pPr>
          <w:r>
            <w:rPr>
              <w:sz w:val="16"/>
            </w:rPr>
            <w:t>327022024</w:t>
          </w:r>
        </w:p>
      </w:tc>
      <w:tc>
        <w:tcPr>
          <w:tcW w:w="0" w:type="auto"/>
          <w:vAlign w:val="center"/>
        </w:tcPr>
        <w:p w14:paraId="78FB6E5E" w14:textId="77777777" w:rsidR="00007873" w:rsidRDefault="00007873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60C61617" w14:textId="77777777" w:rsidR="00007873" w:rsidRDefault="00007873">
          <w:pPr>
            <w:spacing w:line="240" w:lineRule="auto"/>
          </w:pPr>
          <w:r>
            <w:rPr>
              <w:sz w:val="16"/>
            </w:rPr>
            <w:t>2025-11-14 12:12:42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03884" w14:textId="77777777" w:rsidR="004519BC" w:rsidRDefault="004519BC" w:rsidP="00D752F3">
      <w:pPr>
        <w:spacing w:line="240" w:lineRule="auto"/>
      </w:pPr>
      <w:r>
        <w:separator/>
      </w:r>
    </w:p>
  </w:footnote>
  <w:footnote w:type="continuationSeparator" w:id="0">
    <w:p w14:paraId="781830EB" w14:textId="77777777" w:rsidR="004519BC" w:rsidRDefault="004519BC" w:rsidP="00D752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1E874" w14:textId="77777777" w:rsidR="00007873" w:rsidRDefault="000078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  <w:szCs w:val="22"/>
      </w:rPr>
    </w:pPr>
    <w:r>
      <w:rPr>
        <w:noProof/>
        <w:color w:val="000000"/>
      </w:rPr>
      <w:drawing>
        <wp:anchor distT="0" distB="0" distL="0" distR="0" simplePos="0" relativeHeight="251659264" behindDoc="1" locked="0" layoutInCell="1" hidden="0" allowOverlap="1" wp14:anchorId="56C4E2AD" wp14:editId="5A38FE35">
          <wp:simplePos x="0" y="0"/>
          <wp:positionH relativeFrom="margin">
            <wp:align>center</wp:align>
          </wp:positionH>
          <wp:positionV relativeFrom="page">
            <wp:posOffset>-635</wp:posOffset>
          </wp:positionV>
          <wp:extent cx="1381125" cy="1990725"/>
          <wp:effectExtent l="0" t="0" r="0" b="0"/>
          <wp:wrapNone/>
          <wp:docPr id="11081053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40955" t="1" r="40784" b="81389"/>
                  <a:stretch>
                    <a:fillRect/>
                  </a:stretch>
                </pic:blipFill>
                <pic:spPr>
                  <a:xfrm>
                    <a:off x="0" y="0"/>
                    <a:ext cx="1381125" cy="1990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F008D"/>
    <w:multiLevelType w:val="hybridMultilevel"/>
    <w:tmpl w:val="5816BA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975E8"/>
    <w:multiLevelType w:val="multilevel"/>
    <w:tmpl w:val="D18EE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78292291">
    <w:abstractNumId w:val="0"/>
  </w:num>
  <w:num w:numId="2" w16cid:durableId="1903130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873"/>
    <w:rsid w:val="00007873"/>
    <w:rsid w:val="003A53C7"/>
    <w:rsid w:val="004065F2"/>
    <w:rsid w:val="004519BC"/>
    <w:rsid w:val="005A1047"/>
    <w:rsid w:val="005F0199"/>
    <w:rsid w:val="005F510F"/>
    <w:rsid w:val="0075556B"/>
    <w:rsid w:val="008F3B46"/>
    <w:rsid w:val="00983DD1"/>
    <w:rsid w:val="00A04DEA"/>
    <w:rsid w:val="00A95AD0"/>
    <w:rsid w:val="00BB2B14"/>
    <w:rsid w:val="00CB64A1"/>
    <w:rsid w:val="00D30412"/>
    <w:rsid w:val="00D752F3"/>
    <w:rsid w:val="00E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28FB1"/>
  <w15:chartTrackingRefBased/>
  <w15:docId w15:val="{788E1C5B-7864-4533-8AF5-E99F7283E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873"/>
    <w:pPr>
      <w:spacing w:after="0" w:line="360" w:lineRule="auto"/>
      <w:jc w:val="both"/>
    </w:pPr>
    <w:rPr>
      <w:rFonts w:ascii="Arial" w:eastAsia="Arial" w:hAnsi="Arial" w:cs="Arial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78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78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78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78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78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78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78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78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78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78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78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78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78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78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78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78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78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78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78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78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78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78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78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7873"/>
    <w:rPr>
      <w:i/>
      <w:iCs/>
      <w:color w:val="404040" w:themeColor="text1" w:themeTint="BF"/>
    </w:rPr>
  </w:style>
  <w:style w:type="paragraph" w:styleId="Akapitzlist">
    <w:name w:val="List Paragraph"/>
    <w:aliases w:val="BulletC,normalny tekst,List bullet,Obiekt,List Paragraph1,Akapit z listą1,Podsis rysunku,Numerowanie,List Paragraph,Akapit z listą4,Akapit z listą BS,T_SZ_List Paragraph,WYPUNKTOWANIE Akapit z listą,List Paragraph2,ECN - Nagłówek 2"/>
    <w:basedOn w:val="Normalny"/>
    <w:link w:val="AkapitzlistZnak"/>
    <w:uiPriority w:val="34"/>
    <w:qFormat/>
    <w:rsid w:val="000078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78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78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78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787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C Znak,normalny tekst Znak,List bullet Znak,Obiekt Znak,List Paragraph1 Znak,Akapit z listą1 Znak,Podsis rysunku Znak,Numerowanie Znak,List Paragraph Znak,Akapit z listą4 Znak,Akapit z listą BS Znak,T_SZ_List Paragraph Znak"/>
    <w:link w:val="Akapitzlist"/>
    <w:uiPriority w:val="34"/>
    <w:qFormat/>
    <w:rsid w:val="00007873"/>
  </w:style>
  <w:style w:type="character" w:styleId="Pogrubienie">
    <w:name w:val="Strong"/>
    <w:basedOn w:val="Domylnaczcionkaakapitu"/>
    <w:uiPriority w:val="22"/>
    <w:qFormat/>
    <w:rsid w:val="00007873"/>
    <w:rPr>
      <w:b/>
      <w:bCs/>
    </w:rPr>
  </w:style>
  <w:style w:type="paragraph" w:styleId="NormalnyWeb">
    <w:name w:val="Normal (Web)"/>
    <w:basedOn w:val="Normalny"/>
    <w:uiPriority w:val="99"/>
    <w:unhideWhenUsed/>
    <w:rsid w:val="00007873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00787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752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2F3"/>
    <w:rPr>
      <w:rFonts w:ascii="Arial" w:eastAsia="Arial" w:hAnsi="Arial" w:cs="Arial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752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2F3"/>
    <w:rPr>
      <w:rFonts w:ascii="Arial" w:eastAsia="Arial" w:hAnsi="Arial" w:cs="Arial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1470</Words>
  <Characters>9943</Characters>
  <Application>Microsoft Office Word</Application>
  <DocSecurity>0</DocSecurity>
  <Lines>180</Lines>
  <Paragraphs>96</Paragraphs>
  <ScaleCrop>false</ScaleCrop>
  <Company>Energa Informatyka i Technologie Sp. z o.o.</Company>
  <LinksUpToDate>false</LinksUpToDate>
  <CharactersWithSpaces>11317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Kamieński Adam</dc:creator>
  <cp:keywords/>
  <dc:description/>
  <cp:lastModifiedBy>Saganowska Izabela</cp:lastModifiedBy>
  <cp:revision>5</cp:revision>
  <dcterms:created xsi:type="dcterms:W3CDTF">2026-01-21T09:25:00Z</dcterms:created>
  <dcterms:modified xsi:type="dcterms:W3CDTF">2026-01-21T10:27:00Z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2026-01-21T09:44:09Z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9c244cf5-2bf2-4c43-9a12-d6d36eb8516e</vt:lpwstr>
  </property>
  <property fmtid="{D5CDD505-2E9C-101B-9397-08002B2CF9AE}" pid="8" name="MSIP_Label_e20eee59-e4e0-4a8d-90cf-d81fae0f4231_ContentBits">
    <vt:lpwstr>0</vt:lpwstr>
  </property>
  <property fmtid="{D5CDD505-2E9C-101B-9397-08002B2CF9AE}" pid="9" name="MSIP_Label_e20eee59-e4e0-4a8d-90cf-d81fae0f4231_Tag">
    <vt:lpwstr>10, 3, 0, 1</vt:lpwstr>
  </property>
</Properties>
</file>